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B473A" w14:textId="77777777" w:rsidR="009D3EB4" w:rsidRPr="00E91D2A" w:rsidRDefault="00527557" w:rsidP="009D3EB4">
      <w:pPr>
        <w:rPr>
          <w:rFonts w:eastAsiaTheme="minorHAnsi"/>
          <w:color w:val="1F497D"/>
          <w:kern w:val="0"/>
          <w:sz w:val="20"/>
          <w:szCs w:val="20"/>
          <w:lang w:eastAsia="en-US"/>
        </w:rPr>
      </w:pPr>
      <w:bookmarkStart w:id="0" w:name="_Hlk482730664"/>
      <w:bookmarkStart w:id="1" w:name="_GoBack"/>
      <w:bookmarkEnd w:id="0"/>
      <w:bookmarkEnd w:id="1"/>
      <w:r w:rsidRPr="00E91D2A">
        <w:rPr>
          <w:noProof/>
          <w:sz w:val="20"/>
          <w:szCs w:val="20"/>
          <w:lang w:eastAsia="en-US"/>
        </w:rPr>
        <w:drawing>
          <wp:anchor distT="0" distB="0" distL="114300" distR="114300" simplePos="0" relativeHeight="251665408" behindDoc="0" locked="0" layoutInCell="1" allowOverlap="1" wp14:anchorId="4BF4A3A0" wp14:editId="03360FB0">
            <wp:simplePos x="0" y="0"/>
            <wp:positionH relativeFrom="column">
              <wp:posOffset>4733924</wp:posOffset>
            </wp:positionH>
            <wp:positionV relativeFrom="paragraph">
              <wp:posOffset>9524</wp:posOffset>
            </wp:positionV>
            <wp:extent cx="1771293" cy="1095375"/>
            <wp:effectExtent l="0" t="0" r="635" b="0"/>
            <wp:wrapNone/>
            <wp:docPr id="14" name="Picture 14" descr="Map of the United States with West Virginia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p of the United States with West Virginia highligh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809" cy="109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532" w:rsidRPr="00E91D2A">
        <w:rPr>
          <w:noProof/>
          <w:sz w:val="20"/>
          <w:szCs w:val="20"/>
          <w:lang w:eastAsia="en-US"/>
        </w:rPr>
        <w:drawing>
          <wp:anchor distT="0" distB="0" distL="114300" distR="114300" simplePos="0" relativeHeight="251662336" behindDoc="0" locked="0" layoutInCell="1" allowOverlap="1" wp14:anchorId="4C048F41" wp14:editId="65F892EB">
            <wp:simplePos x="0" y="0"/>
            <wp:positionH relativeFrom="column">
              <wp:posOffset>2454516</wp:posOffset>
            </wp:positionH>
            <wp:positionV relativeFrom="paragraph">
              <wp:posOffset>-189264</wp:posOffset>
            </wp:positionV>
            <wp:extent cx="1861752" cy="284230"/>
            <wp:effectExtent l="0" t="0" r="5715" b="1905"/>
            <wp:wrapNone/>
            <wp:docPr id="12" name="Picture 12" descr="WVU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VU 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752" cy="28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EB4" w:rsidRPr="00E91D2A">
        <w:rPr>
          <w:color w:val="1F497D"/>
          <w:sz w:val="20"/>
          <w:szCs w:val="20"/>
        </w:rPr>
        <w:t xml:space="preserve">Novruz G. Akhmedov, </w:t>
      </w:r>
      <w:r w:rsidR="009D3EB4" w:rsidRPr="00E91D2A">
        <w:rPr>
          <w:i/>
          <w:color w:val="1F497D"/>
          <w:sz w:val="20"/>
          <w:szCs w:val="20"/>
        </w:rPr>
        <w:t>Ph.D.</w:t>
      </w:r>
      <w:r w:rsidR="009D3EB4" w:rsidRPr="00E91D2A">
        <w:rPr>
          <w:color w:val="1F497D"/>
          <w:sz w:val="20"/>
          <w:szCs w:val="20"/>
        </w:rPr>
        <w:t xml:space="preserve"> </w:t>
      </w:r>
    </w:p>
    <w:p w14:paraId="69B85D06" w14:textId="77777777" w:rsidR="009D3EB4" w:rsidRPr="00E91D2A" w:rsidRDefault="00531532" w:rsidP="009C5601">
      <w:pPr>
        <w:jc w:val="left"/>
        <w:rPr>
          <w:color w:val="1F497D"/>
          <w:sz w:val="20"/>
          <w:szCs w:val="20"/>
        </w:rPr>
      </w:pPr>
      <w:r w:rsidRPr="00E91D2A">
        <w:rPr>
          <w:noProof/>
          <w:sz w:val="20"/>
          <w:szCs w:val="20"/>
          <w:lang w:eastAsia="en-US"/>
        </w:rPr>
        <w:drawing>
          <wp:anchor distT="0" distB="0" distL="114300" distR="114300" simplePos="0" relativeHeight="251660288" behindDoc="0" locked="0" layoutInCell="1" allowOverlap="1" wp14:anchorId="0C293E35" wp14:editId="25441BE5">
            <wp:simplePos x="0" y="0"/>
            <wp:positionH relativeFrom="column">
              <wp:posOffset>3050540</wp:posOffset>
            </wp:positionH>
            <wp:positionV relativeFrom="paragraph">
              <wp:posOffset>10160</wp:posOffset>
            </wp:positionV>
            <wp:extent cx="1062355" cy="1062355"/>
            <wp:effectExtent l="0" t="0" r="4445" b="4445"/>
            <wp:wrapNone/>
            <wp:docPr id="10" name="Picture 10" descr="West Virginia University Sea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st Virginia University Seal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EB4" w:rsidRPr="00E91D2A">
        <w:rPr>
          <w:color w:val="1F497D"/>
          <w:sz w:val="20"/>
          <w:szCs w:val="20"/>
        </w:rPr>
        <w:t>NMR Research Associate</w:t>
      </w:r>
    </w:p>
    <w:p w14:paraId="60D5B107" w14:textId="77777777" w:rsidR="009D3EB4" w:rsidRPr="00E91D2A" w:rsidRDefault="009D3EB4" w:rsidP="009D3EB4">
      <w:pPr>
        <w:rPr>
          <w:color w:val="1F497D"/>
          <w:sz w:val="20"/>
          <w:szCs w:val="20"/>
        </w:rPr>
      </w:pPr>
      <w:r w:rsidRPr="00E91D2A">
        <w:rPr>
          <w:color w:val="1F497D"/>
          <w:sz w:val="20"/>
          <w:szCs w:val="20"/>
        </w:rPr>
        <w:t>Director of NMR Facility</w:t>
      </w:r>
    </w:p>
    <w:p w14:paraId="00F5516F" w14:textId="77777777" w:rsidR="009D3EB4" w:rsidRPr="00E91D2A" w:rsidRDefault="009D3EB4" w:rsidP="009D3EB4">
      <w:pPr>
        <w:rPr>
          <w:color w:val="1F497D"/>
          <w:sz w:val="20"/>
          <w:szCs w:val="20"/>
        </w:rPr>
      </w:pPr>
      <w:r w:rsidRPr="00E91D2A">
        <w:rPr>
          <w:color w:val="1F497D"/>
          <w:sz w:val="20"/>
          <w:szCs w:val="20"/>
        </w:rPr>
        <w:t xml:space="preserve">NMR website: </w:t>
      </w:r>
      <w:hyperlink r:id="rId9" w:history="1">
        <w:r w:rsidRPr="00E91D2A">
          <w:rPr>
            <w:rStyle w:val="Hyperlink"/>
            <w:color w:val="0000FF"/>
            <w:sz w:val="20"/>
            <w:szCs w:val="20"/>
            <w:u w:val="none"/>
          </w:rPr>
          <w:t>http://nmr.wvu.edu</w:t>
        </w:r>
      </w:hyperlink>
    </w:p>
    <w:p w14:paraId="5E41B46A" w14:textId="77777777" w:rsidR="009D3EB4" w:rsidRPr="00E91D2A" w:rsidRDefault="009D3EB4" w:rsidP="009D3EB4">
      <w:pPr>
        <w:rPr>
          <w:color w:val="1F497D"/>
          <w:sz w:val="20"/>
          <w:szCs w:val="20"/>
        </w:rPr>
      </w:pPr>
      <w:r w:rsidRPr="00E91D2A">
        <w:rPr>
          <w:color w:val="1F497D"/>
          <w:sz w:val="20"/>
          <w:szCs w:val="20"/>
        </w:rPr>
        <w:t>West Virginia University, Department of</w:t>
      </w:r>
    </w:p>
    <w:p w14:paraId="19B31CFB" w14:textId="77777777" w:rsidR="009D3EB4" w:rsidRPr="00E91D2A" w:rsidRDefault="009D3EB4" w:rsidP="009D3EB4">
      <w:pPr>
        <w:rPr>
          <w:color w:val="1F497D"/>
          <w:sz w:val="20"/>
          <w:szCs w:val="20"/>
        </w:rPr>
      </w:pPr>
      <w:r w:rsidRPr="00E91D2A">
        <w:rPr>
          <w:color w:val="1F497D"/>
          <w:sz w:val="20"/>
          <w:szCs w:val="20"/>
        </w:rPr>
        <w:t>Chemistry, 217 Clark Hall</w:t>
      </w:r>
      <w:r w:rsidR="00E91D2A">
        <w:rPr>
          <w:color w:val="1F497D"/>
          <w:sz w:val="20"/>
          <w:szCs w:val="20"/>
        </w:rPr>
        <w:t xml:space="preserve">, </w:t>
      </w:r>
      <w:r w:rsidRPr="00E91D2A">
        <w:rPr>
          <w:color w:val="1F497D"/>
          <w:sz w:val="20"/>
          <w:szCs w:val="20"/>
        </w:rPr>
        <w:t>Morgantown, WV 26506-604</w:t>
      </w:r>
    </w:p>
    <w:p w14:paraId="076B794B" w14:textId="77777777" w:rsidR="00E91D2A" w:rsidRDefault="00E91D2A" w:rsidP="009D3EB4">
      <w:pPr>
        <w:rPr>
          <w:color w:val="1F497D"/>
          <w:sz w:val="20"/>
          <w:szCs w:val="20"/>
        </w:rPr>
      </w:pPr>
      <w:r w:rsidRPr="00E91D2A">
        <w:rPr>
          <w:i/>
          <w:color w:val="1F497D"/>
          <w:sz w:val="20"/>
          <w:szCs w:val="20"/>
        </w:rPr>
        <w:t>Office</w:t>
      </w:r>
      <w:r>
        <w:rPr>
          <w:color w:val="1F497D"/>
          <w:sz w:val="20"/>
          <w:szCs w:val="20"/>
        </w:rPr>
        <w:t xml:space="preserve">: CRL (Chemistry Research Laboratory), room </w:t>
      </w:r>
      <w:r w:rsidR="00D249F1">
        <w:rPr>
          <w:color w:val="1F497D"/>
          <w:sz w:val="20"/>
          <w:szCs w:val="20"/>
        </w:rPr>
        <w:t>#</w:t>
      </w:r>
      <w:r>
        <w:rPr>
          <w:color w:val="1F497D"/>
          <w:sz w:val="20"/>
          <w:szCs w:val="20"/>
        </w:rPr>
        <w:t>259</w:t>
      </w:r>
    </w:p>
    <w:p w14:paraId="4118D6E3" w14:textId="77777777" w:rsidR="009D3EB4" w:rsidRPr="00E91D2A" w:rsidRDefault="009D2619" w:rsidP="009D3EB4">
      <w:pPr>
        <w:rPr>
          <w:color w:val="1F497D"/>
          <w:sz w:val="20"/>
          <w:szCs w:val="20"/>
        </w:rPr>
      </w:pPr>
      <w:r w:rsidRPr="00E91D2A">
        <w:rPr>
          <w:rFonts w:ascii="Times New Roman" w:hAnsi="Times New Roman"/>
          <w:b/>
          <w:i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EEF336" wp14:editId="29F54259">
                <wp:simplePos x="0" y="0"/>
                <wp:positionH relativeFrom="margin">
                  <wp:posOffset>-1133475</wp:posOffset>
                </wp:positionH>
                <wp:positionV relativeFrom="paragraph">
                  <wp:posOffset>280035</wp:posOffset>
                </wp:positionV>
                <wp:extent cx="8724900" cy="45719"/>
                <wp:effectExtent l="0" t="0" r="0" b="12065"/>
                <wp:wrapNone/>
                <wp:docPr id="1" name="Min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0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4C7EF3" id="Minus 1" o:spid="_x0000_s1026" style="position:absolute;margin-left:-89.25pt;margin-top:22.05pt;width:687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7249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" path="m1156485,17483r6411930,l7568415,28236r-6411930,l1156485,17483xe" fillcolor="#ffc000 [3207]" strokecolor="#7f5f00 [1607]" strokeweight="1pt">
                <v:stroke joinstyle="miter"/>
                <v:path arrowok="t" o:connecttype="custom" o:connectlocs="1156485,17483;7568415,17483;7568415,28236;1156485,28236;1156485,17483" o:connectangles="0,0,0,0,0"/>
                <w10:wrap anchorx="margin"/>
              </v:shape>
            </w:pict>
          </mc:Fallback>
        </mc:AlternateContent>
      </w:r>
      <w:r w:rsidR="009D3EB4" w:rsidRPr="00E91D2A">
        <w:rPr>
          <w:i/>
          <w:color w:val="1F497D"/>
          <w:sz w:val="20"/>
          <w:szCs w:val="20"/>
        </w:rPr>
        <w:t>Phone</w:t>
      </w:r>
      <w:r w:rsidR="009D3EB4" w:rsidRPr="00E91D2A">
        <w:rPr>
          <w:color w:val="1F497D"/>
          <w:sz w:val="20"/>
          <w:szCs w:val="20"/>
        </w:rPr>
        <w:t xml:space="preserve">: 304 293 0918; </w:t>
      </w:r>
      <w:r w:rsidR="009D3EB4" w:rsidRPr="00E91D2A">
        <w:rPr>
          <w:i/>
          <w:color w:val="1F497D"/>
          <w:sz w:val="20"/>
          <w:szCs w:val="20"/>
        </w:rPr>
        <w:t>Fax</w:t>
      </w:r>
      <w:r w:rsidR="009D3EB4" w:rsidRPr="00E91D2A">
        <w:rPr>
          <w:color w:val="1F497D"/>
          <w:sz w:val="20"/>
          <w:szCs w:val="20"/>
        </w:rPr>
        <w:t>: 304 293-4904</w:t>
      </w:r>
    </w:p>
    <w:p w14:paraId="70F8957C" w14:textId="77777777" w:rsidR="00EB5247" w:rsidRDefault="00EB5247" w:rsidP="00EB524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5973825" w14:textId="77777777" w:rsidR="00EB5247" w:rsidRDefault="00EB5247" w:rsidP="00EB5247">
      <w:pPr>
        <w:jc w:val="center"/>
        <w:rPr>
          <w:rFonts w:ascii="Times New Roman" w:hAnsi="Times New Roman"/>
          <w:b/>
          <w:sz w:val="32"/>
          <w:szCs w:val="32"/>
        </w:rPr>
      </w:pPr>
      <w:bookmarkStart w:id="2" w:name="_Hlk483942220"/>
      <w:r>
        <w:rPr>
          <w:rFonts w:ascii="Times New Roman" w:hAnsi="Times New Roman"/>
          <w:b/>
          <w:sz w:val="32"/>
          <w:szCs w:val="32"/>
        </w:rPr>
        <w:t>WVU</w:t>
      </w:r>
      <w:r>
        <w:rPr>
          <w:rFonts w:ascii="Times New Roman" w:hAnsi="Times New Roman" w:hint="eastAsia"/>
          <w:b/>
          <w:sz w:val="32"/>
          <w:szCs w:val="32"/>
        </w:rPr>
        <w:t xml:space="preserve"> Chemistry </w:t>
      </w:r>
      <w:r w:rsidRPr="00BD4978">
        <w:rPr>
          <w:rFonts w:ascii="Times New Roman" w:hAnsi="Times New Roman"/>
          <w:b/>
          <w:sz w:val="32"/>
          <w:szCs w:val="32"/>
        </w:rPr>
        <w:t>NMR Facility</w:t>
      </w:r>
      <w:r>
        <w:rPr>
          <w:rFonts w:ascii="Times New Roman" w:hAnsi="Times New Roman" w:hint="eastAsia"/>
          <w:b/>
          <w:sz w:val="32"/>
          <w:szCs w:val="32"/>
        </w:rPr>
        <w:t xml:space="preserve"> </w:t>
      </w:r>
    </w:p>
    <w:p w14:paraId="1551968C" w14:textId="77777777" w:rsidR="00EB5247" w:rsidRDefault="00EB5247" w:rsidP="00EB524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 xml:space="preserve">Usage </w:t>
      </w:r>
      <w:r w:rsidR="00D41360">
        <w:rPr>
          <w:rFonts w:ascii="Times New Roman" w:hAnsi="Times New Roman"/>
          <w:b/>
          <w:sz w:val="32"/>
          <w:szCs w:val="32"/>
        </w:rPr>
        <w:t>and</w:t>
      </w:r>
      <w:r>
        <w:rPr>
          <w:rFonts w:ascii="Times New Roman" w:hAnsi="Times New Roman" w:hint="eastAsia"/>
          <w:b/>
          <w:sz w:val="32"/>
          <w:szCs w:val="32"/>
        </w:rPr>
        <w:t xml:space="preserve"> Service Fee</w:t>
      </w:r>
      <w:r w:rsidRPr="00BD4978">
        <w:rPr>
          <w:rFonts w:ascii="Times New Roman" w:hAnsi="Times New Roman"/>
          <w:b/>
          <w:sz w:val="32"/>
          <w:szCs w:val="32"/>
        </w:rPr>
        <w:t xml:space="preserve"> </w:t>
      </w:r>
      <w:r w:rsidR="00B645E0">
        <w:rPr>
          <w:rFonts w:ascii="Times New Roman" w:hAnsi="Times New Roman"/>
          <w:b/>
          <w:sz w:val="32"/>
          <w:szCs w:val="32"/>
        </w:rPr>
        <w:t>for different type of NMR users</w:t>
      </w:r>
    </w:p>
    <w:bookmarkEnd w:id="2"/>
    <w:p w14:paraId="584478EE" w14:textId="77777777" w:rsidR="00B645E0" w:rsidRDefault="00B645E0" w:rsidP="00EB5247">
      <w:pPr>
        <w:ind w:right="-330"/>
        <w:rPr>
          <w:rFonts w:ascii="Times New Roman" w:hAnsi="Times New Roman"/>
          <w:sz w:val="24"/>
        </w:rPr>
      </w:pPr>
    </w:p>
    <w:tbl>
      <w:tblPr>
        <w:tblStyle w:val="ListTable4-Accent5"/>
        <w:tblW w:w="9895" w:type="dxa"/>
        <w:tblLook w:val="05A0" w:firstRow="1" w:lastRow="0" w:firstColumn="1" w:lastColumn="1" w:noHBand="0" w:noVBand="1"/>
      </w:tblPr>
      <w:tblGrid>
        <w:gridCol w:w="3415"/>
        <w:gridCol w:w="2250"/>
        <w:gridCol w:w="1710"/>
        <w:gridCol w:w="2520"/>
      </w:tblGrid>
      <w:tr w:rsidR="003C33D6" w14:paraId="61E28531" w14:textId="77777777" w:rsidTr="00F02B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5E0352D" w14:textId="77777777" w:rsidR="00B645E0" w:rsidRDefault="00B645E0" w:rsidP="00E91D2A">
            <w:pPr>
              <w:spacing w:line="276" w:lineRule="auto"/>
              <w:ind w:right="-3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User</w:t>
            </w:r>
          </w:p>
        </w:tc>
        <w:tc>
          <w:tcPr>
            <w:tcW w:w="2250" w:type="dxa"/>
          </w:tcPr>
          <w:p w14:paraId="1564DCB6" w14:textId="77777777" w:rsidR="00B645E0" w:rsidRDefault="00B645E0" w:rsidP="00144832">
            <w:pPr>
              <w:spacing w:line="276" w:lineRule="auto"/>
              <w:ind w:right="-3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 MHz</w:t>
            </w:r>
          </w:p>
          <w:p w14:paraId="5973F208" w14:textId="77777777" w:rsidR="00B645E0" w:rsidRDefault="00B645E0" w:rsidP="00144832">
            <w:pPr>
              <w:spacing w:line="276" w:lineRule="auto"/>
              <w:ind w:right="-3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Agilent</w:t>
            </w:r>
          </w:p>
        </w:tc>
        <w:tc>
          <w:tcPr>
            <w:tcW w:w="1710" w:type="dxa"/>
          </w:tcPr>
          <w:p w14:paraId="5018F46C" w14:textId="77777777" w:rsidR="00B645E0" w:rsidRDefault="00B645E0" w:rsidP="00144832">
            <w:pPr>
              <w:spacing w:line="276" w:lineRule="auto"/>
              <w:ind w:right="-3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 MHz</w:t>
            </w:r>
          </w:p>
          <w:p w14:paraId="6865B311" w14:textId="77777777" w:rsidR="00B645E0" w:rsidRDefault="00B645E0" w:rsidP="00144832">
            <w:pPr>
              <w:spacing w:line="276" w:lineRule="auto"/>
              <w:ind w:right="-3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JEOL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14:paraId="2093793B" w14:textId="77777777" w:rsidR="00B645E0" w:rsidRDefault="00B645E0" w:rsidP="00144832">
            <w:pPr>
              <w:spacing w:line="276" w:lineRule="auto"/>
              <w:ind w:right="-3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 MHz</w:t>
            </w:r>
          </w:p>
          <w:p w14:paraId="549E8F0B" w14:textId="77777777" w:rsidR="00B645E0" w:rsidRDefault="00B645E0" w:rsidP="00144832">
            <w:pPr>
              <w:spacing w:line="276" w:lineRule="auto"/>
              <w:ind w:right="-3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INOVA</w:t>
            </w:r>
          </w:p>
        </w:tc>
      </w:tr>
      <w:tr w:rsidR="003C33D6" w14:paraId="75A77532" w14:textId="77777777" w:rsidTr="00F02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A1C8DBB" w14:textId="169A5B33" w:rsidR="00B645E0" w:rsidRDefault="00B645E0" w:rsidP="00E65F3F">
            <w:pPr>
              <w:spacing w:line="360" w:lineRule="auto"/>
              <w:ind w:right="-33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Internal </w:t>
            </w:r>
            <w:r w:rsidR="00E65F3F">
              <w:rPr>
                <w:rFonts w:ascii="Times New Roman" w:hAnsi="Times New Roman"/>
                <w:sz w:val="24"/>
              </w:rPr>
              <w:t xml:space="preserve">(Chemistry </w:t>
            </w:r>
            <w:proofErr w:type="spellStart"/>
            <w:r w:rsidR="00E65F3F">
              <w:rPr>
                <w:rFonts w:ascii="Times New Roman" w:hAnsi="Times New Roman"/>
                <w:sz w:val="24"/>
              </w:rPr>
              <w:t>Dept</w:t>
            </w:r>
            <w:proofErr w:type="spellEnd"/>
            <w:r w:rsidR="00E65F3F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250" w:type="dxa"/>
          </w:tcPr>
          <w:p w14:paraId="44760C1C" w14:textId="77777777" w:rsidR="003672AD" w:rsidRDefault="00D00898" w:rsidP="009D2619">
            <w:pPr>
              <w:spacing w:line="360" w:lineRule="auto"/>
              <w:ind w:right="-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  <w:r w:rsidR="003C33D6">
              <w:rPr>
                <w:rFonts w:ascii="Times New Roman" w:hAnsi="Times New Roman"/>
                <w:sz w:val="24"/>
              </w:rPr>
              <w:t xml:space="preserve"> 5</w:t>
            </w:r>
            <w:r w:rsidR="00756461">
              <w:rPr>
                <w:rFonts w:ascii="Times New Roman" w:hAnsi="Times New Roman"/>
                <w:sz w:val="24"/>
              </w:rPr>
              <w:t>/</w:t>
            </w:r>
            <w:proofErr w:type="spellStart"/>
            <w:r w:rsidR="00756461">
              <w:rPr>
                <w:rFonts w:ascii="Times New Roman" w:hAnsi="Times New Roman"/>
                <w:sz w:val="24"/>
              </w:rPr>
              <w:t>hr</w:t>
            </w:r>
            <w:proofErr w:type="spellEnd"/>
          </w:p>
        </w:tc>
        <w:tc>
          <w:tcPr>
            <w:tcW w:w="1710" w:type="dxa"/>
          </w:tcPr>
          <w:p w14:paraId="7FBB6B74" w14:textId="77777777" w:rsidR="00B645E0" w:rsidRDefault="00D00898" w:rsidP="00822A28">
            <w:pPr>
              <w:spacing w:line="360" w:lineRule="auto"/>
              <w:ind w:right="-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  <w:r w:rsidR="003C33D6">
              <w:rPr>
                <w:rFonts w:ascii="Times New Roman" w:hAnsi="Times New Roman"/>
                <w:sz w:val="24"/>
              </w:rPr>
              <w:t xml:space="preserve"> 5</w:t>
            </w:r>
            <w:r w:rsidR="00756461">
              <w:rPr>
                <w:rFonts w:ascii="Times New Roman" w:hAnsi="Times New Roman"/>
                <w:sz w:val="24"/>
              </w:rPr>
              <w:t>/</w:t>
            </w:r>
            <w:proofErr w:type="spellStart"/>
            <w:r w:rsidR="00756461">
              <w:rPr>
                <w:rFonts w:ascii="Times New Roman" w:hAnsi="Times New Roman"/>
                <w:sz w:val="24"/>
              </w:rPr>
              <w:t>hr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14:paraId="541646D0" w14:textId="77777777" w:rsidR="00B645E0" w:rsidRDefault="00756461" w:rsidP="00822A28">
            <w:pPr>
              <w:spacing w:line="360" w:lineRule="auto"/>
              <w:ind w:right="-3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  <w:r w:rsidR="003C33D6">
              <w:rPr>
                <w:rFonts w:ascii="Times New Roman" w:hAnsi="Times New Roman"/>
                <w:sz w:val="24"/>
              </w:rPr>
              <w:t xml:space="preserve"> 10</w:t>
            </w:r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hr</w:t>
            </w:r>
            <w:proofErr w:type="spellEnd"/>
          </w:p>
        </w:tc>
      </w:tr>
      <w:tr w:rsidR="00E65F3F" w14:paraId="75EBE208" w14:textId="77777777" w:rsidTr="00F02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580F8AE" w14:textId="50072EBD" w:rsidR="00E65F3F" w:rsidRDefault="00E65F3F" w:rsidP="00E65F3F">
            <w:pPr>
              <w:spacing w:line="360" w:lineRule="auto"/>
              <w:ind w:right="-33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WVU and affiliated institutions</w:t>
            </w:r>
          </w:p>
        </w:tc>
        <w:tc>
          <w:tcPr>
            <w:tcW w:w="2250" w:type="dxa"/>
          </w:tcPr>
          <w:p w14:paraId="0FD0E968" w14:textId="77777777" w:rsidR="00E65F3F" w:rsidRDefault="00E65F3F" w:rsidP="0089744C">
            <w:pPr>
              <w:spacing w:line="360" w:lineRule="auto"/>
              <w:ind w:right="-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$ 10/</w:t>
            </w:r>
            <w:proofErr w:type="spellStart"/>
            <w:r>
              <w:rPr>
                <w:rFonts w:ascii="Times New Roman" w:hAnsi="Times New Roman"/>
                <w:sz w:val="24"/>
              </w:rPr>
              <w:t>hr</w:t>
            </w:r>
            <w:proofErr w:type="spellEnd"/>
          </w:p>
        </w:tc>
        <w:tc>
          <w:tcPr>
            <w:tcW w:w="1710" w:type="dxa"/>
          </w:tcPr>
          <w:p w14:paraId="5C96E51D" w14:textId="77777777" w:rsidR="00E65F3F" w:rsidRDefault="00E65F3F" w:rsidP="0089744C">
            <w:pPr>
              <w:spacing w:line="360" w:lineRule="auto"/>
              <w:ind w:right="-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$ 10/</w:t>
            </w:r>
            <w:proofErr w:type="spellStart"/>
            <w:r>
              <w:rPr>
                <w:rFonts w:ascii="Times New Roman" w:hAnsi="Times New Roman"/>
                <w:sz w:val="24"/>
              </w:rPr>
              <w:t>hr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14:paraId="23E07B6E" w14:textId="77777777" w:rsidR="00E65F3F" w:rsidRDefault="00E65F3F" w:rsidP="0089744C">
            <w:pPr>
              <w:spacing w:line="360" w:lineRule="auto"/>
              <w:ind w:right="-3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$ 16/</w:t>
            </w:r>
            <w:proofErr w:type="spellStart"/>
            <w:r>
              <w:rPr>
                <w:rFonts w:ascii="Times New Roman" w:hAnsi="Times New Roman"/>
                <w:sz w:val="24"/>
              </w:rPr>
              <w:t>hr</w:t>
            </w:r>
            <w:proofErr w:type="spellEnd"/>
          </w:p>
        </w:tc>
      </w:tr>
      <w:tr w:rsidR="00822A28" w14:paraId="29525586" w14:textId="77777777" w:rsidTr="00F02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344804FD" w14:textId="3E98D636" w:rsidR="00B645E0" w:rsidRDefault="00B645E0" w:rsidP="00E65F3F">
            <w:pPr>
              <w:spacing w:line="360" w:lineRule="auto"/>
              <w:ind w:right="-33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External</w:t>
            </w:r>
            <w:r w:rsidR="00822A28">
              <w:rPr>
                <w:rFonts w:ascii="Times New Roman" w:hAnsi="Times New Roman"/>
                <w:sz w:val="24"/>
              </w:rPr>
              <w:t xml:space="preserve"> </w:t>
            </w:r>
            <w:r w:rsidR="00E65F3F"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cademic</w:t>
            </w:r>
            <w:r w:rsidR="00E65F3F">
              <w:rPr>
                <w:rFonts w:ascii="Times New Roman" w:hAnsi="Times New Roman"/>
                <w:sz w:val="24"/>
              </w:rPr>
              <w:t xml:space="preserve"> institutions</w:t>
            </w:r>
          </w:p>
        </w:tc>
        <w:tc>
          <w:tcPr>
            <w:tcW w:w="2250" w:type="dxa"/>
          </w:tcPr>
          <w:p w14:paraId="49F42145" w14:textId="1AE45A10" w:rsidR="00B645E0" w:rsidRDefault="00756461" w:rsidP="00E65F3F">
            <w:pPr>
              <w:spacing w:line="360" w:lineRule="auto"/>
              <w:ind w:right="-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  <w:r w:rsidR="003C33D6">
              <w:rPr>
                <w:rFonts w:ascii="Times New Roman" w:hAnsi="Times New Roman"/>
                <w:sz w:val="24"/>
              </w:rPr>
              <w:t xml:space="preserve"> </w:t>
            </w:r>
            <w:r w:rsidR="00E65F3F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0/</w:t>
            </w:r>
            <w:proofErr w:type="spellStart"/>
            <w:r>
              <w:rPr>
                <w:rFonts w:ascii="Times New Roman" w:hAnsi="Times New Roman"/>
                <w:sz w:val="24"/>
              </w:rPr>
              <w:t>hr</w:t>
            </w:r>
            <w:proofErr w:type="spellEnd"/>
          </w:p>
        </w:tc>
        <w:tc>
          <w:tcPr>
            <w:tcW w:w="1710" w:type="dxa"/>
          </w:tcPr>
          <w:p w14:paraId="35AD3938" w14:textId="06C76A67" w:rsidR="00B645E0" w:rsidRDefault="00756461" w:rsidP="00E65F3F">
            <w:pPr>
              <w:spacing w:line="360" w:lineRule="auto"/>
              <w:ind w:right="-3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  <w:r w:rsidR="003C33D6">
              <w:rPr>
                <w:rFonts w:ascii="Times New Roman" w:hAnsi="Times New Roman"/>
                <w:sz w:val="24"/>
              </w:rPr>
              <w:t xml:space="preserve"> </w:t>
            </w:r>
            <w:r w:rsidR="00E65F3F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0/</w:t>
            </w:r>
            <w:proofErr w:type="spellStart"/>
            <w:r>
              <w:rPr>
                <w:rFonts w:ascii="Times New Roman" w:hAnsi="Times New Roman"/>
                <w:sz w:val="24"/>
              </w:rPr>
              <w:t>hr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14:paraId="5178FB6D" w14:textId="411DCDA4" w:rsidR="00B645E0" w:rsidRDefault="00756461" w:rsidP="00E65F3F">
            <w:pPr>
              <w:spacing w:line="360" w:lineRule="auto"/>
              <w:ind w:right="-3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  <w:r w:rsidR="003C33D6">
              <w:rPr>
                <w:rFonts w:ascii="Times New Roman" w:hAnsi="Times New Roman"/>
                <w:sz w:val="24"/>
              </w:rPr>
              <w:t xml:space="preserve"> </w:t>
            </w:r>
            <w:r w:rsidR="00E65F3F">
              <w:rPr>
                <w:rFonts w:ascii="Times New Roman" w:hAnsi="Times New Roman"/>
                <w:sz w:val="24"/>
              </w:rPr>
              <w:t>50</w:t>
            </w:r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hr</w:t>
            </w:r>
            <w:proofErr w:type="spellEnd"/>
          </w:p>
        </w:tc>
      </w:tr>
      <w:tr w:rsidR="003C33D6" w14:paraId="149168B3" w14:textId="77777777" w:rsidTr="00F02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6A7AFC0" w14:textId="28B8C8DA" w:rsidR="00756461" w:rsidRDefault="00756461" w:rsidP="00E65F3F">
            <w:pPr>
              <w:spacing w:line="360" w:lineRule="auto"/>
              <w:ind w:right="-33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Industrial</w:t>
            </w:r>
            <w:r w:rsidR="00E65F3F">
              <w:rPr>
                <w:rFonts w:ascii="Times New Roman" w:hAnsi="Times New Roman"/>
                <w:sz w:val="24"/>
              </w:rPr>
              <w:t xml:space="preserve"> / private companies</w:t>
            </w:r>
          </w:p>
        </w:tc>
        <w:tc>
          <w:tcPr>
            <w:tcW w:w="2250" w:type="dxa"/>
          </w:tcPr>
          <w:p w14:paraId="7A0E29D2" w14:textId="77777777" w:rsidR="00756461" w:rsidRDefault="009363BD" w:rsidP="00D00898">
            <w:pPr>
              <w:spacing w:line="360" w:lineRule="auto"/>
              <w:ind w:right="-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  <w:r w:rsidR="003C33D6">
              <w:rPr>
                <w:rFonts w:ascii="Times New Roman" w:hAnsi="Times New Roman"/>
                <w:sz w:val="24"/>
              </w:rPr>
              <w:t xml:space="preserve"> </w:t>
            </w:r>
            <w:r w:rsidR="00D00898">
              <w:rPr>
                <w:rFonts w:ascii="Times New Roman" w:hAnsi="Times New Roman"/>
                <w:sz w:val="24"/>
              </w:rPr>
              <w:t>75</w:t>
            </w:r>
            <w:r w:rsidR="00756461">
              <w:rPr>
                <w:rFonts w:ascii="Times New Roman" w:hAnsi="Times New Roman"/>
                <w:sz w:val="24"/>
              </w:rPr>
              <w:t>/</w:t>
            </w:r>
            <w:proofErr w:type="spellStart"/>
            <w:r w:rsidR="00756461">
              <w:rPr>
                <w:rFonts w:ascii="Times New Roman" w:hAnsi="Times New Roman"/>
                <w:sz w:val="24"/>
              </w:rPr>
              <w:t>hr</w:t>
            </w:r>
            <w:proofErr w:type="spellEnd"/>
          </w:p>
        </w:tc>
        <w:tc>
          <w:tcPr>
            <w:tcW w:w="1710" w:type="dxa"/>
          </w:tcPr>
          <w:p w14:paraId="0C674BA9" w14:textId="77777777" w:rsidR="00756461" w:rsidRDefault="00756461" w:rsidP="00D00898">
            <w:pPr>
              <w:spacing w:line="360" w:lineRule="auto"/>
              <w:ind w:right="-3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  <w:r w:rsidR="003C33D6">
              <w:rPr>
                <w:rFonts w:ascii="Times New Roman" w:hAnsi="Times New Roman"/>
                <w:sz w:val="24"/>
              </w:rPr>
              <w:t xml:space="preserve"> </w:t>
            </w:r>
            <w:r w:rsidR="00D00898">
              <w:rPr>
                <w:rFonts w:ascii="Times New Roman" w:hAnsi="Times New Roman"/>
                <w:sz w:val="24"/>
              </w:rPr>
              <w:t>75</w:t>
            </w:r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hr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14:paraId="71CE5B4C" w14:textId="77777777" w:rsidR="00756461" w:rsidRDefault="00756461" w:rsidP="00D00898">
            <w:pPr>
              <w:spacing w:line="360" w:lineRule="auto"/>
              <w:ind w:right="-3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  <w:r w:rsidR="003C33D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  <w:r w:rsidR="00D00898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0/</w:t>
            </w:r>
            <w:proofErr w:type="spellStart"/>
            <w:r>
              <w:rPr>
                <w:rFonts w:ascii="Times New Roman" w:hAnsi="Times New Roman"/>
                <w:sz w:val="24"/>
              </w:rPr>
              <w:t>hr</w:t>
            </w:r>
            <w:proofErr w:type="spellEnd"/>
          </w:p>
        </w:tc>
      </w:tr>
      <w:tr w:rsidR="0094314F" w14:paraId="6FD96AF2" w14:textId="77777777" w:rsidTr="00F02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4"/>
          </w:tcPr>
          <w:p w14:paraId="296A58B2" w14:textId="66928C7B" w:rsidR="0094314F" w:rsidRDefault="001D7E25" w:rsidP="00756623">
            <w:pPr>
              <w:spacing w:line="360" w:lineRule="auto"/>
              <w:ind w:right="-3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Routine s</w:t>
            </w:r>
            <w:r w:rsidR="0094314F">
              <w:rPr>
                <w:rFonts w:ascii="Times New Roman" w:hAnsi="Times New Roman"/>
                <w:sz w:val="24"/>
              </w:rPr>
              <w:t xml:space="preserve">ervice fee: $20/sample </w:t>
            </w:r>
            <w:r w:rsidR="0094314F" w:rsidRPr="001D7E25">
              <w:rPr>
                <w:rFonts w:ascii="Times New Roman" w:hAnsi="Times New Roman"/>
                <w:b w:val="0"/>
                <w:sz w:val="24"/>
              </w:rPr>
              <w:t xml:space="preserve">for facility personnel to acquire each spectrum for </w:t>
            </w:r>
            <w:r w:rsidRPr="001D7E25">
              <w:rPr>
                <w:rFonts w:ascii="Times New Roman" w:hAnsi="Times New Roman"/>
                <w:b w:val="0"/>
                <w:sz w:val="24"/>
              </w:rPr>
              <w:t xml:space="preserve">external </w:t>
            </w:r>
            <w:r w:rsidR="0094314F" w:rsidRPr="001D7E25">
              <w:rPr>
                <w:rFonts w:ascii="Times New Roman" w:hAnsi="Times New Roman"/>
                <w:b w:val="0"/>
                <w:sz w:val="24"/>
              </w:rPr>
              <w:t>users</w:t>
            </w:r>
          </w:p>
        </w:tc>
      </w:tr>
      <w:tr w:rsidR="001D7E25" w14:paraId="63D3BBDA" w14:textId="77777777" w:rsidTr="00F02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4"/>
            <w:tcBorders>
              <w:bottom w:val="single" w:sz="12" w:space="0" w:color="auto"/>
            </w:tcBorders>
          </w:tcPr>
          <w:p w14:paraId="493DD2FB" w14:textId="42BCB7FC" w:rsidR="001D7E25" w:rsidRPr="001D7E25" w:rsidRDefault="001D7E25" w:rsidP="00E65F3F">
            <w:pPr>
              <w:spacing w:line="360" w:lineRule="auto"/>
              <w:ind w:right="-33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Expert services: $200/hour </w:t>
            </w:r>
            <w:r>
              <w:rPr>
                <w:rFonts w:ascii="Times New Roman" w:hAnsi="Times New Roman"/>
                <w:b w:val="0"/>
                <w:sz w:val="24"/>
              </w:rPr>
              <w:t>for problem-solving</w:t>
            </w:r>
            <w:r w:rsidR="00E65F3F">
              <w:rPr>
                <w:rFonts w:ascii="Times New Roman" w:hAnsi="Times New Roman"/>
                <w:b w:val="0"/>
                <w:sz w:val="24"/>
              </w:rPr>
              <w:t>,</w:t>
            </w:r>
            <w:r>
              <w:rPr>
                <w:rFonts w:ascii="Times New Roman" w:hAnsi="Times New Roman"/>
                <w:b w:val="0"/>
                <w:sz w:val="24"/>
              </w:rPr>
              <w:t xml:space="preserve"> analysis</w:t>
            </w:r>
            <w:r w:rsidR="00E65F3F">
              <w:rPr>
                <w:rFonts w:ascii="Times New Roman" w:hAnsi="Times New Roman"/>
                <w:b w:val="0"/>
                <w:sz w:val="24"/>
              </w:rPr>
              <w:t>, and solutions to research challenges</w:t>
            </w:r>
          </w:p>
        </w:tc>
      </w:tr>
    </w:tbl>
    <w:p w14:paraId="02E8AE4B" w14:textId="77777777" w:rsidR="00B645E0" w:rsidRDefault="00B645E0" w:rsidP="00EB5247">
      <w:pPr>
        <w:ind w:right="-330"/>
        <w:rPr>
          <w:rFonts w:ascii="Times New Roman" w:hAnsi="Times New Roman"/>
          <w:sz w:val="24"/>
        </w:rPr>
      </w:pPr>
    </w:p>
    <w:p w14:paraId="337327C6" w14:textId="7BD9D6ED" w:rsidR="00AF66EB" w:rsidRPr="00E10547" w:rsidRDefault="001D7E25" w:rsidP="00E10547">
      <w:pPr>
        <w:widowControl/>
        <w:shd w:val="clear" w:color="auto" w:fill="FFFFFF"/>
        <w:spacing w:after="135" w:line="276" w:lineRule="auto"/>
        <w:rPr>
          <w:rFonts w:ascii="Times New Roman" w:eastAsia="Times New Roman" w:hAnsi="Times New Roman"/>
          <w:color w:val="333333"/>
          <w:kern w:val="0"/>
          <w:sz w:val="24"/>
          <w:szCs w:val="24"/>
          <w:lang w:eastAsia="en-US"/>
        </w:rPr>
      </w:pPr>
      <w:r w:rsidRPr="001D7E25">
        <w:rPr>
          <w:rFonts w:ascii="Times New Roman" w:eastAsia="Times New Roman" w:hAnsi="Times New Roman"/>
          <w:b/>
          <w:color w:val="333333"/>
          <w:kern w:val="0"/>
          <w:sz w:val="24"/>
          <w:szCs w:val="24"/>
          <w:lang w:eastAsia="en-US"/>
        </w:rPr>
        <w:t>Routine services</w:t>
      </w:r>
      <w:r>
        <w:rPr>
          <w:rFonts w:ascii="Times New Roman" w:eastAsia="Times New Roman" w:hAnsi="Times New Roman"/>
          <w:color w:val="333333"/>
          <w:kern w:val="0"/>
          <w:sz w:val="24"/>
          <w:szCs w:val="24"/>
          <w:lang w:eastAsia="en-US"/>
        </w:rPr>
        <w:t xml:space="preserve">: </w:t>
      </w:r>
      <w:r w:rsidR="00E10547">
        <w:rPr>
          <w:rFonts w:ascii="Times New Roman" w:eastAsia="Times New Roman" w:hAnsi="Times New Roman"/>
          <w:color w:val="333333"/>
          <w:kern w:val="0"/>
          <w:sz w:val="24"/>
          <w:szCs w:val="24"/>
          <w:lang w:eastAsia="en-US"/>
        </w:rPr>
        <w:t xml:space="preserve">The NMR Facility </w:t>
      </w:r>
      <w:r>
        <w:rPr>
          <w:rFonts w:ascii="Times New Roman" w:eastAsia="Times New Roman" w:hAnsi="Times New Roman"/>
          <w:color w:val="333333"/>
          <w:kern w:val="0"/>
          <w:sz w:val="24"/>
          <w:szCs w:val="24"/>
          <w:lang w:eastAsia="en-US"/>
        </w:rPr>
        <w:t>offers</w:t>
      </w:r>
      <w:r w:rsidR="00AF66EB" w:rsidRPr="00E10547">
        <w:rPr>
          <w:rFonts w:ascii="Times New Roman" w:eastAsia="Times New Roman" w:hAnsi="Times New Roman"/>
          <w:color w:val="333333"/>
          <w:kern w:val="0"/>
          <w:sz w:val="24"/>
          <w:szCs w:val="24"/>
          <w:lang w:eastAsia="en-US"/>
        </w:rPr>
        <w:t xml:space="preserve"> the following common NMR experiments</w:t>
      </w:r>
      <w:r w:rsidR="00756623">
        <w:rPr>
          <w:rFonts w:ascii="Times New Roman" w:eastAsia="Times New Roman" w:hAnsi="Times New Roman"/>
          <w:color w:val="333333"/>
          <w:kern w:val="0"/>
          <w:sz w:val="24"/>
          <w:szCs w:val="24"/>
          <w:lang w:eastAsia="en-US"/>
        </w:rPr>
        <w:t>, along with helpful tips and suggestions as appropriate</w:t>
      </w:r>
      <w:r>
        <w:rPr>
          <w:rFonts w:ascii="Times New Roman" w:eastAsia="Times New Roman" w:hAnsi="Times New Roman"/>
          <w:color w:val="333333"/>
          <w:kern w:val="0"/>
          <w:sz w:val="24"/>
          <w:szCs w:val="24"/>
          <w:lang w:eastAsia="en-US"/>
        </w:rPr>
        <w:t>. The resulting spectra are provided as PDFs and/or as an FID file,</w:t>
      </w:r>
      <w:r w:rsidR="00AF66EB" w:rsidRPr="00E10547">
        <w:rPr>
          <w:rFonts w:ascii="Times New Roman" w:eastAsia="Times New Roman" w:hAnsi="Times New Roman"/>
          <w:color w:val="333333"/>
          <w:kern w:val="0"/>
          <w:sz w:val="24"/>
          <w:szCs w:val="24"/>
          <w:lang w:eastAsia="en-US"/>
        </w:rPr>
        <w:t xml:space="preserve"> without detailed interpretation:</w:t>
      </w:r>
    </w:p>
    <w:p w14:paraId="63C99712" w14:textId="1BC2F066" w:rsidR="00310069" w:rsidRPr="00E10547" w:rsidRDefault="00AF66EB" w:rsidP="001D7E25">
      <w:pPr>
        <w:widowControl/>
        <w:shd w:val="clear" w:color="auto" w:fill="FFFFFF"/>
        <w:spacing w:after="135" w:line="276" w:lineRule="auto"/>
        <w:ind w:left="720"/>
        <w:rPr>
          <w:rFonts w:ascii="Times New Roman" w:hAnsi="Times New Roman"/>
          <w:sz w:val="24"/>
          <w:szCs w:val="24"/>
        </w:rPr>
      </w:pPr>
      <w:r w:rsidRPr="00E10547">
        <w:rPr>
          <w:rFonts w:ascii="Times New Roman" w:hAnsi="Times New Roman"/>
          <w:b/>
          <w:bCs/>
          <w:sz w:val="24"/>
          <w:szCs w:val="24"/>
        </w:rPr>
        <w:t>1</w:t>
      </w:r>
      <w:r w:rsidR="00B645E0" w:rsidRPr="00E10547">
        <w:rPr>
          <w:rFonts w:ascii="Times New Roman" w:hAnsi="Times New Roman"/>
          <w:b/>
          <w:bCs/>
          <w:sz w:val="24"/>
          <w:szCs w:val="24"/>
        </w:rPr>
        <w:t>D</w:t>
      </w:r>
      <w:r w:rsidR="00310069" w:rsidRPr="00E10547">
        <w:rPr>
          <w:rFonts w:ascii="Times New Roman" w:hAnsi="Times New Roman"/>
          <w:b/>
          <w:bCs/>
          <w:sz w:val="24"/>
          <w:szCs w:val="24"/>
        </w:rPr>
        <w:t xml:space="preserve"> NMR</w:t>
      </w:r>
      <w:r w:rsidR="00310069" w:rsidRPr="00E10547">
        <w:rPr>
          <w:rFonts w:ascii="Times New Roman" w:hAnsi="Times New Roman"/>
          <w:bCs/>
          <w:sz w:val="24"/>
          <w:szCs w:val="24"/>
        </w:rPr>
        <w:t xml:space="preserve">: </w:t>
      </w:r>
      <w:r w:rsidRPr="00E10547">
        <w:rPr>
          <w:rFonts w:ascii="Times New Roman" w:hAnsi="Times New Roman"/>
          <w:sz w:val="24"/>
          <w:szCs w:val="24"/>
        </w:rPr>
        <w:t xml:space="preserve">1H, </w:t>
      </w:r>
      <w:r w:rsidR="00310069" w:rsidRPr="00E10547">
        <w:rPr>
          <w:rFonts w:ascii="Times New Roman" w:hAnsi="Times New Roman"/>
          <w:sz w:val="24"/>
          <w:szCs w:val="24"/>
        </w:rPr>
        <w:t xml:space="preserve">1D NOESY, 1D ROESY, 1D TOCSY, </w:t>
      </w:r>
      <w:r w:rsidRPr="00E10547">
        <w:rPr>
          <w:rFonts w:ascii="Times New Roman" w:hAnsi="Times New Roman"/>
          <w:sz w:val="24"/>
          <w:szCs w:val="24"/>
        </w:rPr>
        <w:t>13C, APT, DEPT90, DEPT135, 19F, 31P,</w:t>
      </w:r>
      <w:r w:rsidR="000C591C" w:rsidRPr="00E10547">
        <w:rPr>
          <w:rFonts w:ascii="Times New Roman" w:hAnsi="Times New Roman"/>
          <w:sz w:val="24"/>
          <w:szCs w:val="24"/>
        </w:rPr>
        <w:t xml:space="preserve"> 11B, and </w:t>
      </w:r>
      <w:r w:rsidR="00756623">
        <w:rPr>
          <w:rFonts w:ascii="Times New Roman" w:hAnsi="Times New Roman"/>
          <w:sz w:val="24"/>
          <w:szCs w:val="24"/>
        </w:rPr>
        <w:t xml:space="preserve"> 29Si  </w:t>
      </w:r>
      <w:proofErr w:type="spellStart"/>
      <w:r w:rsidR="00756623">
        <w:rPr>
          <w:rFonts w:ascii="Times New Roman" w:hAnsi="Times New Roman"/>
          <w:sz w:val="24"/>
          <w:szCs w:val="24"/>
        </w:rPr>
        <w:t>etc</w:t>
      </w:r>
      <w:proofErr w:type="spellEnd"/>
      <w:r w:rsidR="00310069" w:rsidRPr="00E10547">
        <w:rPr>
          <w:rFonts w:ascii="Times New Roman" w:hAnsi="Times New Roman"/>
          <w:sz w:val="24"/>
          <w:szCs w:val="24"/>
        </w:rPr>
        <w:t>;</w:t>
      </w:r>
    </w:p>
    <w:p w14:paraId="47B56A9A" w14:textId="48690065" w:rsidR="00B645E0" w:rsidRPr="00E10547" w:rsidRDefault="00AF66EB" w:rsidP="001D7E25">
      <w:pPr>
        <w:widowControl/>
        <w:shd w:val="clear" w:color="auto" w:fill="FFFFFF"/>
        <w:spacing w:after="135" w:line="276" w:lineRule="auto"/>
        <w:ind w:left="720"/>
        <w:rPr>
          <w:rFonts w:ascii="Times New Roman" w:hAnsi="Times New Roman"/>
          <w:bCs/>
          <w:sz w:val="24"/>
          <w:szCs w:val="24"/>
        </w:rPr>
      </w:pPr>
      <w:r w:rsidRPr="00E10547">
        <w:rPr>
          <w:rFonts w:ascii="Times New Roman" w:hAnsi="Times New Roman"/>
          <w:b/>
          <w:bCs/>
          <w:sz w:val="24"/>
          <w:szCs w:val="24"/>
        </w:rPr>
        <w:t>2</w:t>
      </w:r>
      <w:r w:rsidR="00B645E0" w:rsidRPr="00E10547">
        <w:rPr>
          <w:rFonts w:ascii="Times New Roman" w:hAnsi="Times New Roman"/>
          <w:b/>
          <w:bCs/>
          <w:sz w:val="24"/>
          <w:szCs w:val="24"/>
        </w:rPr>
        <w:t>D NMR</w:t>
      </w:r>
      <w:r w:rsidR="00310069" w:rsidRPr="00E10547">
        <w:rPr>
          <w:rFonts w:ascii="Times New Roman" w:hAnsi="Times New Roman"/>
          <w:b/>
          <w:bCs/>
          <w:sz w:val="24"/>
          <w:szCs w:val="24"/>
        </w:rPr>
        <w:t>-gradient selected</w:t>
      </w:r>
      <w:r w:rsidR="00310069" w:rsidRPr="00E10547">
        <w:rPr>
          <w:rFonts w:ascii="Times New Roman" w:hAnsi="Times New Roman"/>
          <w:bCs/>
          <w:sz w:val="24"/>
          <w:szCs w:val="24"/>
        </w:rPr>
        <w:t>:</w:t>
      </w:r>
      <w:r w:rsidR="007566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10547">
        <w:rPr>
          <w:rFonts w:ascii="Times New Roman" w:hAnsi="Times New Roman"/>
          <w:bCs/>
          <w:sz w:val="24"/>
          <w:szCs w:val="24"/>
        </w:rPr>
        <w:t>gCOSY</w:t>
      </w:r>
      <w:proofErr w:type="spellEnd"/>
      <w:r w:rsidRPr="00E1054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310069" w:rsidRPr="00E10547">
        <w:rPr>
          <w:rFonts w:ascii="Times New Roman" w:hAnsi="Times New Roman"/>
          <w:bCs/>
          <w:sz w:val="24"/>
          <w:szCs w:val="24"/>
        </w:rPr>
        <w:t>gDQCOSY</w:t>
      </w:r>
      <w:proofErr w:type="spellEnd"/>
      <w:r w:rsidR="00310069" w:rsidRPr="00E10547">
        <w:rPr>
          <w:rFonts w:ascii="Times New Roman" w:hAnsi="Times New Roman"/>
          <w:bCs/>
          <w:sz w:val="24"/>
          <w:szCs w:val="24"/>
        </w:rPr>
        <w:t xml:space="preserve">, </w:t>
      </w:r>
      <w:r w:rsidRPr="00E10547">
        <w:rPr>
          <w:rFonts w:ascii="Times New Roman" w:hAnsi="Times New Roman"/>
          <w:bCs/>
          <w:sz w:val="24"/>
          <w:szCs w:val="24"/>
        </w:rPr>
        <w:t xml:space="preserve">TOCSY, </w:t>
      </w:r>
      <w:proofErr w:type="spellStart"/>
      <w:r w:rsidRPr="00E10547">
        <w:rPr>
          <w:rFonts w:ascii="Times New Roman" w:hAnsi="Times New Roman"/>
          <w:bCs/>
          <w:sz w:val="24"/>
          <w:szCs w:val="24"/>
        </w:rPr>
        <w:t>gDQCOSY</w:t>
      </w:r>
      <w:proofErr w:type="spellEnd"/>
      <w:r w:rsidRPr="00E10547">
        <w:rPr>
          <w:rFonts w:ascii="Times New Roman" w:hAnsi="Times New Roman"/>
          <w:bCs/>
          <w:sz w:val="24"/>
          <w:szCs w:val="24"/>
        </w:rPr>
        <w:t xml:space="preserve">, NOESY, ROESY, </w:t>
      </w:r>
      <w:proofErr w:type="spellStart"/>
      <w:r w:rsidRPr="00E10547">
        <w:rPr>
          <w:rFonts w:ascii="Times New Roman" w:hAnsi="Times New Roman"/>
          <w:bCs/>
          <w:sz w:val="24"/>
          <w:szCs w:val="24"/>
        </w:rPr>
        <w:t>gHSQC</w:t>
      </w:r>
      <w:proofErr w:type="spellEnd"/>
      <w:r w:rsidR="0075662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756623">
        <w:rPr>
          <w:rFonts w:ascii="Times New Roman" w:hAnsi="Times New Roman"/>
          <w:bCs/>
          <w:sz w:val="24"/>
          <w:szCs w:val="24"/>
        </w:rPr>
        <w:t>gHMBC</w:t>
      </w:r>
      <w:proofErr w:type="spellEnd"/>
      <w:r w:rsidR="00756623">
        <w:rPr>
          <w:rFonts w:ascii="Times New Roman" w:hAnsi="Times New Roman"/>
          <w:bCs/>
          <w:sz w:val="24"/>
          <w:szCs w:val="24"/>
        </w:rPr>
        <w:t xml:space="preserve">, gH2BC, </w:t>
      </w:r>
      <w:proofErr w:type="spellStart"/>
      <w:r w:rsidR="00756623">
        <w:rPr>
          <w:rFonts w:ascii="Times New Roman" w:hAnsi="Times New Roman"/>
          <w:bCs/>
          <w:sz w:val="24"/>
          <w:szCs w:val="24"/>
        </w:rPr>
        <w:t>gHSQC</w:t>
      </w:r>
      <w:proofErr w:type="spellEnd"/>
      <w:r w:rsidR="00756623">
        <w:rPr>
          <w:rFonts w:ascii="Times New Roman" w:hAnsi="Times New Roman"/>
          <w:bCs/>
          <w:sz w:val="24"/>
          <w:szCs w:val="24"/>
        </w:rPr>
        <w:t>-TOCSY etc</w:t>
      </w:r>
      <w:r w:rsidR="009363BD" w:rsidRPr="00E10547">
        <w:rPr>
          <w:rFonts w:ascii="Times New Roman" w:hAnsi="Times New Roman"/>
          <w:bCs/>
          <w:sz w:val="24"/>
          <w:szCs w:val="24"/>
        </w:rPr>
        <w:t>.</w:t>
      </w:r>
    </w:p>
    <w:p w14:paraId="5B310C49" w14:textId="6B9F06F9" w:rsidR="001D7E25" w:rsidRDefault="001D7E25" w:rsidP="001D7E25">
      <w:pPr>
        <w:widowControl/>
        <w:shd w:val="clear" w:color="auto" w:fill="FFFFFF"/>
        <w:spacing w:after="135" w:line="276" w:lineRule="auto"/>
        <w:rPr>
          <w:rFonts w:ascii="Times New Roman" w:eastAsia="Times New Roman" w:hAnsi="Times New Roman"/>
          <w:color w:val="333333"/>
          <w:kern w:val="0"/>
          <w:sz w:val="24"/>
          <w:szCs w:val="24"/>
          <w:lang w:eastAsia="en-US"/>
        </w:rPr>
      </w:pPr>
      <w:r w:rsidRPr="001D7E25">
        <w:rPr>
          <w:rFonts w:ascii="Times New Roman" w:eastAsia="Times New Roman" w:hAnsi="Times New Roman"/>
          <w:b/>
          <w:color w:val="333333"/>
          <w:kern w:val="0"/>
          <w:sz w:val="24"/>
          <w:szCs w:val="24"/>
          <w:lang w:eastAsia="en-US"/>
        </w:rPr>
        <w:t>Expert services</w:t>
      </w:r>
      <w:r>
        <w:rPr>
          <w:rFonts w:ascii="Times New Roman" w:eastAsia="Times New Roman" w:hAnsi="Times New Roman"/>
          <w:color w:val="333333"/>
          <w:kern w:val="0"/>
          <w:sz w:val="24"/>
          <w:szCs w:val="24"/>
          <w:lang w:eastAsia="en-US"/>
        </w:rPr>
        <w:t>: The NMR Facility staff provide</w:t>
      </w:r>
      <w:r w:rsidR="00756623">
        <w:rPr>
          <w:rFonts w:ascii="Times New Roman" w:eastAsia="Times New Roman" w:hAnsi="Times New Roman"/>
          <w:color w:val="333333"/>
          <w:kern w:val="0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/>
          <w:color w:val="333333"/>
          <w:kern w:val="0"/>
          <w:sz w:val="24"/>
          <w:szCs w:val="24"/>
          <w:lang w:eastAsia="en-US"/>
        </w:rPr>
        <w:t xml:space="preserve"> expert services to assist with the identification and full characterization of unknown samples. Such services include e</w:t>
      </w:r>
      <w:r w:rsidRPr="001D7E25">
        <w:rPr>
          <w:rFonts w:ascii="Times New Roman" w:eastAsia="Times New Roman" w:hAnsi="Times New Roman" w:hint="eastAsia"/>
          <w:color w:val="333333"/>
          <w:kern w:val="0"/>
          <w:sz w:val="24"/>
          <w:szCs w:val="24"/>
          <w:lang w:eastAsia="en-US"/>
        </w:rPr>
        <w:t>xperiment design</w:t>
      </w:r>
      <w:r>
        <w:rPr>
          <w:rFonts w:ascii="Times New Roman" w:eastAsia="Times New Roman" w:hAnsi="Times New Roman"/>
          <w:color w:val="333333"/>
          <w:kern w:val="0"/>
          <w:sz w:val="24"/>
          <w:szCs w:val="24"/>
          <w:lang w:eastAsia="en-US"/>
        </w:rPr>
        <w:t>;</w:t>
      </w:r>
      <w:r w:rsidRPr="001D7E25">
        <w:rPr>
          <w:rFonts w:ascii="Times New Roman" w:eastAsia="Times New Roman" w:hAnsi="Times New Roman" w:hint="eastAsia"/>
          <w:color w:val="333333"/>
          <w:kern w:val="0"/>
          <w:sz w:val="24"/>
          <w:szCs w:val="24"/>
          <w:lang w:eastAsia="en-US"/>
        </w:rPr>
        <w:t xml:space="preserve"> </w:t>
      </w:r>
      <w:r w:rsidRPr="001D7E25">
        <w:rPr>
          <w:rFonts w:ascii="Times New Roman" w:eastAsia="Times New Roman" w:hAnsi="Times New Roman"/>
          <w:color w:val="333333"/>
          <w:kern w:val="0"/>
          <w:sz w:val="24"/>
          <w:szCs w:val="24"/>
          <w:lang w:eastAsia="en-US"/>
        </w:rPr>
        <w:t>data</w:t>
      </w:r>
      <w:r>
        <w:rPr>
          <w:rFonts w:ascii="Times New Roman" w:eastAsia="Times New Roman" w:hAnsi="Times New Roman"/>
          <w:color w:val="333333"/>
          <w:kern w:val="0"/>
          <w:sz w:val="24"/>
          <w:szCs w:val="24"/>
          <w:lang w:eastAsia="en-US"/>
        </w:rPr>
        <w:t xml:space="preserve"> acquisition, processing, presentation, and storage; and full </w:t>
      </w:r>
      <w:r w:rsidRPr="001D7E25">
        <w:rPr>
          <w:rFonts w:ascii="Times New Roman" w:eastAsia="Times New Roman" w:hAnsi="Times New Roman"/>
          <w:color w:val="333333"/>
          <w:kern w:val="0"/>
          <w:sz w:val="24"/>
          <w:szCs w:val="24"/>
          <w:lang w:eastAsia="en-US"/>
        </w:rPr>
        <w:t>interpretation</w:t>
      </w:r>
      <w:r>
        <w:rPr>
          <w:rFonts w:ascii="Times New Roman" w:eastAsia="Times New Roman" w:hAnsi="Times New Roman"/>
          <w:color w:val="333333"/>
          <w:kern w:val="0"/>
          <w:sz w:val="24"/>
          <w:szCs w:val="24"/>
          <w:lang w:eastAsia="en-US"/>
        </w:rPr>
        <w:t>.</w:t>
      </w:r>
    </w:p>
    <w:p w14:paraId="4C7D249E" w14:textId="3D81E3BA" w:rsidR="001D7E25" w:rsidRPr="00E10547" w:rsidRDefault="001D7E25" w:rsidP="00E65F3F">
      <w:pPr>
        <w:widowControl/>
        <w:shd w:val="clear" w:color="auto" w:fill="FFFFFF"/>
        <w:spacing w:line="276" w:lineRule="auto"/>
        <w:rPr>
          <w:rFonts w:ascii="Times New Roman" w:eastAsia="Times New Roman" w:hAnsi="Times New Roman"/>
          <w:color w:val="333333"/>
          <w:kern w:val="0"/>
          <w:sz w:val="24"/>
          <w:szCs w:val="24"/>
          <w:lang w:eastAsia="en-US"/>
        </w:rPr>
      </w:pPr>
      <w:r w:rsidRPr="00AB4B1C">
        <w:rPr>
          <w:rFonts w:ascii="Times New Roman" w:eastAsia="Times New Roman" w:hAnsi="Times New Roman"/>
          <w:b/>
          <w:color w:val="333333"/>
          <w:kern w:val="0"/>
          <w:sz w:val="24"/>
          <w:szCs w:val="24"/>
          <w:lang w:eastAsia="en-US"/>
        </w:rPr>
        <w:t>Research Collaboration</w:t>
      </w:r>
      <w:r>
        <w:rPr>
          <w:rFonts w:ascii="Times New Roman" w:eastAsia="Times New Roman" w:hAnsi="Times New Roman"/>
          <w:color w:val="333333"/>
          <w:kern w:val="0"/>
          <w:sz w:val="24"/>
          <w:szCs w:val="24"/>
          <w:lang w:eastAsia="en-US"/>
        </w:rPr>
        <w:t xml:space="preserve">: The Facility Manager may engage collaboratively on a case-by-case basis </w:t>
      </w:r>
      <w:r w:rsidR="00756623">
        <w:rPr>
          <w:rFonts w:ascii="Times New Roman" w:eastAsia="Times New Roman" w:hAnsi="Times New Roman"/>
          <w:color w:val="333333"/>
          <w:kern w:val="0"/>
          <w:sz w:val="24"/>
          <w:szCs w:val="24"/>
          <w:lang w:eastAsia="en-US"/>
        </w:rPr>
        <w:t xml:space="preserve">with WVU Chemistry </w:t>
      </w:r>
      <w:r>
        <w:rPr>
          <w:rFonts w:ascii="Times New Roman" w:eastAsia="Times New Roman" w:hAnsi="Times New Roman"/>
          <w:color w:val="333333"/>
          <w:kern w:val="0"/>
          <w:sz w:val="24"/>
          <w:szCs w:val="24"/>
          <w:lang w:eastAsia="en-US"/>
        </w:rPr>
        <w:t>research efforts. Such efforts are expected to result in peer-reviewed publications that enhance the visibility and impact of the facility</w:t>
      </w:r>
      <w:r w:rsidR="00756623">
        <w:rPr>
          <w:rFonts w:ascii="Times New Roman" w:eastAsia="Times New Roman" w:hAnsi="Times New Roman"/>
          <w:color w:val="333333"/>
          <w:kern w:val="0"/>
          <w:sz w:val="24"/>
          <w:szCs w:val="24"/>
          <w:lang w:eastAsia="en-US"/>
        </w:rPr>
        <w:t xml:space="preserve"> and department</w:t>
      </w:r>
      <w:r>
        <w:rPr>
          <w:rFonts w:ascii="Times New Roman" w:eastAsia="Times New Roman" w:hAnsi="Times New Roman"/>
          <w:color w:val="333333"/>
          <w:kern w:val="0"/>
          <w:sz w:val="24"/>
          <w:szCs w:val="24"/>
          <w:lang w:eastAsia="en-US"/>
        </w:rPr>
        <w:t xml:space="preserve">. </w:t>
      </w:r>
      <w:r w:rsidR="00AB4B1C">
        <w:rPr>
          <w:rFonts w:ascii="Times New Roman" w:eastAsia="Times New Roman" w:hAnsi="Times New Roman"/>
          <w:color w:val="333333"/>
          <w:kern w:val="0"/>
          <w:sz w:val="24"/>
          <w:szCs w:val="24"/>
          <w:lang w:eastAsia="en-US"/>
        </w:rPr>
        <w:t>Service fees are not applied to research collaborations, although instrument time is still charged.</w:t>
      </w:r>
    </w:p>
    <w:p w14:paraId="0BDD82EE" w14:textId="77777777" w:rsidR="00017BCF" w:rsidRPr="0074643C" w:rsidRDefault="00FB7CD9" w:rsidP="00EB5247">
      <w:pPr>
        <w:ind w:right="-330"/>
        <w:rPr>
          <w:rFonts w:ascii="Times New Roman" w:hAnsi="Times New Roman"/>
          <w:sz w:val="20"/>
          <w:szCs w:val="20"/>
        </w:rPr>
      </w:pPr>
      <w:r w:rsidRPr="00E91D2A">
        <w:rPr>
          <w:rFonts w:ascii="Times New Roman" w:hAnsi="Times New Roman"/>
          <w:b/>
          <w:i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FF211B" wp14:editId="16A5DB4F">
                <wp:simplePos x="0" y="0"/>
                <wp:positionH relativeFrom="margin">
                  <wp:posOffset>-1228725</wp:posOffset>
                </wp:positionH>
                <wp:positionV relativeFrom="paragraph">
                  <wp:posOffset>151765</wp:posOffset>
                </wp:positionV>
                <wp:extent cx="8724900" cy="45719"/>
                <wp:effectExtent l="0" t="0" r="0" b="12065"/>
                <wp:wrapNone/>
                <wp:docPr id="3" name="Min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0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3C67E4" id="Minus 1" o:spid="_x0000_s1026" style="position:absolute;margin-left:-96.75pt;margin-top:11.95pt;width:687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7249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" path="m1156485,17483r6411930,l7568415,28236r-6411930,l1156485,17483xe" fillcolor="#ffc000 [3207]" strokecolor="#7f5f00 [1607]" strokeweight="1pt">
                <v:stroke joinstyle="miter"/>
                <v:path arrowok="t" o:connecttype="custom" o:connectlocs="1156485,17483;7568415,17483;7568415,28236;1156485,28236;1156485,17483" o:connectangles="0,0,0,0,0"/>
                <w10:wrap anchorx="margin"/>
              </v:shape>
            </w:pict>
          </mc:Fallback>
        </mc:AlternateContent>
      </w:r>
      <w:r w:rsidR="003C33D6" w:rsidRPr="003C33D6">
        <w:rPr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73DB18A6" wp14:editId="374D85ED">
            <wp:simplePos x="0" y="0"/>
            <wp:positionH relativeFrom="column">
              <wp:posOffset>152400</wp:posOffset>
            </wp:positionH>
            <wp:positionV relativeFrom="paragraph">
              <wp:posOffset>283845</wp:posOffset>
            </wp:positionV>
            <wp:extent cx="5943600" cy="74411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7BCF" w:rsidRPr="00746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7DCB"/>
    <w:multiLevelType w:val="hybridMultilevel"/>
    <w:tmpl w:val="CA328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3372F"/>
    <w:multiLevelType w:val="hybridMultilevel"/>
    <w:tmpl w:val="657831AC"/>
    <w:lvl w:ilvl="0" w:tplc="8AD6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7223"/>
    <w:multiLevelType w:val="hybridMultilevel"/>
    <w:tmpl w:val="477CB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F0E46"/>
    <w:multiLevelType w:val="hybridMultilevel"/>
    <w:tmpl w:val="3FC827A0"/>
    <w:lvl w:ilvl="0" w:tplc="73B4434E">
      <w:start w:val="1"/>
      <w:numFmt w:val="decimal"/>
      <w:lvlText w:val="(%1)"/>
      <w:lvlJc w:val="left"/>
      <w:pPr>
        <w:ind w:left="9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6C954C9"/>
    <w:multiLevelType w:val="hybridMultilevel"/>
    <w:tmpl w:val="176AA598"/>
    <w:lvl w:ilvl="0" w:tplc="720A8E92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AB6712E"/>
    <w:multiLevelType w:val="hybridMultilevel"/>
    <w:tmpl w:val="6C661EA8"/>
    <w:lvl w:ilvl="0" w:tplc="4FB07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5BEB13F9"/>
    <w:multiLevelType w:val="hybridMultilevel"/>
    <w:tmpl w:val="4DE82410"/>
    <w:lvl w:ilvl="0" w:tplc="4A54E0BC">
      <w:start w:val="2"/>
      <w:numFmt w:val="decimal"/>
      <w:lvlText w:val="(%1)"/>
      <w:lvlJc w:val="left"/>
      <w:pPr>
        <w:ind w:left="9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DF4315E"/>
    <w:multiLevelType w:val="hybridMultilevel"/>
    <w:tmpl w:val="20B2B2C8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 w15:restartNumberingAfterBreak="0">
    <w:nsid w:val="7ABE1C09"/>
    <w:multiLevelType w:val="hybridMultilevel"/>
    <w:tmpl w:val="73609F12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9" w15:restartNumberingAfterBreak="0">
    <w:nsid w:val="7B2F7E62"/>
    <w:multiLevelType w:val="hybridMultilevel"/>
    <w:tmpl w:val="83F6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47"/>
    <w:rsid w:val="00017BCF"/>
    <w:rsid w:val="000910B3"/>
    <w:rsid w:val="000A0688"/>
    <w:rsid w:val="000C591C"/>
    <w:rsid w:val="000F45D6"/>
    <w:rsid w:val="00144832"/>
    <w:rsid w:val="00151164"/>
    <w:rsid w:val="001D7350"/>
    <w:rsid w:val="001D7E25"/>
    <w:rsid w:val="00243268"/>
    <w:rsid w:val="002E4995"/>
    <w:rsid w:val="00300070"/>
    <w:rsid w:val="00310069"/>
    <w:rsid w:val="003452DB"/>
    <w:rsid w:val="003471D0"/>
    <w:rsid w:val="00353623"/>
    <w:rsid w:val="003672AD"/>
    <w:rsid w:val="003C33D6"/>
    <w:rsid w:val="00527557"/>
    <w:rsid w:val="00531532"/>
    <w:rsid w:val="00646018"/>
    <w:rsid w:val="0074643C"/>
    <w:rsid w:val="00756461"/>
    <w:rsid w:val="00756623"/>
    <w:rsid w:val="00822A28"/>
    <w:rsid w:val="00890FBC"/>
    <w:rsid w:val="009363BD"/>
    <w:rsid w:val="0094314F"/>
    <w:rsid w:val="009B1F4D"/>
    <w:rsid w:val="009C5601"/>
    <w:rsid w:val="009D2619"/>
    <w:rsid w:val="009D3EB4"/>
    <w:rsid w:val="00A83B56"/>
    <w:rsid w:val="00A94E55"/>
    <w:rsid w:val="00AB21DA"/>
    <w:rsid w:val="00AB4B1C"/>
    <w:rsid w:val="00AF66EB"/>
    <w:rsid w:val="00B645E0"/>
    <w:rsid w:val="00B72201"/>
    <w:rsid w:val="00BB51B9"/>
    <w:rsid w:val="00BD4CCA"/>
    <w:rsid w:val="00C23CFB"/>
    <w:rsid w:val="00C23D13"/>
    <w:rsid w:val="00C8748C"/>
    <w:rsid w:val="00D00898"/>
    <w:rsid w:val="00D249F1"/>
    <w:rsid w:val="00D41360"/>
    <w:rsid w:val="00DE2966"/>
    <w:rsid w:val="00DE3CF4"/>
    <w:rsid w:val="00E10547"/>
    <w:rsid w:val="00E65F3F"/>
    <w:rsid w:val="00E91D2A"/>
    <w:rsid w:val="00E92A92"/>
    <w:rsid w:val="00EB5247"/>
    <w:rsid w:val="00F02B3E"/>
    <w:rsid w:val="00FB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238FEF"/>
  <w15:docId w15:val="{F12989CF-B665-4659-807D-24DDEA08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247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46018"/>
    <w:pPr>
      <w:widowControl/>
      <w:spacing w:before="100" w:beforeAutospacing="1" w:after="100" w:afterAutospacing="1"/>
      <w:jc w:val="left"/>
      <w:outlineLvl w:val="1"/>
    </w:pPr>
    <w:rPr>
      <w:rFonts w:ascii="Times New Roman" w:eastAsiaTheme="minorHAnsi" w:hAnsi="Times New Roman"/>
      <w:b/>
      <w:bCs/>
      <w:kern w:val="0"/>
      <w:sz w:val="36"/>
      <w:szCs w:val="36"/>
      <w:lang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46018"/>
    <w:pPr>
      <w:widowControl/>
      <w:spacing w:before="100" w:beforeAutospacing="1" w:after="100" w:afterAutospacing="1"/>
      <w:jc w:val="left"/>
      <w:outlineLvl w:val="2"/>
    </w:pPr>
    <w:rPr>
      <w:rFonts w:ascii="Times New Roman" w:eastAsiaTheme="minorHAnsi" w:hAnsi="Times New Roman"/>
      <w:b/>
      <w:bCs/>
      <w:kern w:val="0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247"/>
    <w:pPr>
      <w:ind w:firstLineChars="200" w:firstLine="420"/>
    </w:pPr>
  </w:style>
  <w:style w:type="paragraph" w:styleId="NormalWeb">
    <w:name w:val="Normal (Web)"/>
    <w:basedOn w:val="Normal"/>
    <w:uiPriority w:val="99"/>
    <w:unhideWhenUsed/>
    <w:rsid w:val="00EB5247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B5247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EB5247"/>
  </w:style>
  <w:style w:type="table" w:styleId="TableGrid">
    <w:name w:val="Table Grid"/>
    <w:basedOn w:val="TableNormal"/>
    <w:uiPriority w:val="39"/>
    <w:rsid w:val="00B6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6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623"/>
    <w:rPr>
      <w:rFonts w:ascii="Segoe UI" w:eastAsia="SimSun" w:hAnsi="Segoe UI" w:cs="Segoe UI"/>
      <w:kern w:val="2"/>
      <w:sz w:val="18"/>
      <w:szCs w:val="18"/>
      <w:lang w:eastAsia="zh-CN"/>
    </w:rPr>
  </w:style>
  <w:style w:type="paragraph" w:customStyle="1" w:styleId="Default">
    <w:name w:val="Default"/>
    <w:rsid w:val="00531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1Light-Accent11">
    <w:name w:val="Grid Table 1 Light - Accent 11"/>
    <w:basedOn w:val="TableNormal"/>
    <w:uiPriority w:val="46"/>
    <w:rsid w:val="0031006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3100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31006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61">
    <w:name w:val="Grid Table 1 Light - Accent 61"/>
    <w:basedOn w:val="TableNormal"/>
    <w:uiPriority w:val="46"/>
    <w:rsid w:val="009D261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9D26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51">
    <w:name w:val="Plain Table 51"/>
    <w:basedOn w:val="TableNormal"/>
    <w:uiPriority w:val="45"/>
    <w:rsid w:val="009D261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9D261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9D26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-Accent21">
    <w:name w:val="Grid Table 1 Light - Accent 21"/>
    <w:basedOn w:val="TableNormal"/>
    <w:uiPriority w:val="46"/>
    <w:rsid w:val="00BD4CC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646018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6018"/>
    <w:rPr>
      <w:rFonts w:ascii="Times New Roman" w:hAnsi="Times New Roman" w:cs="Times New Roman"/>
      <w:b/>
      <w:bCs/>
      <w:sz w:val="27"/>
      <w:szCs w:val="27"/>
    </w:rPr>
  </w:style>
  <w:style w:type="character" w:customStyle="1" w:styleId="searchresultcard-subtitle">
    <w:name w:val="searchresultcard-subtitle"/>
    <w:basedOn w:val="DefaultParagraphFont"/>
    <w:rsid w:val="00646018"/>
  </w:style>
  <w:style w:type="character" w:customStyle="1" w:styleId="reputationdetails-price">
    <w:name w:val="reputationdetails-price"/>
    <w:basedOn w:val="DefaultParagraphFont"/>
    <w:rsid w:val="00646018"/>
  </w:style>
  <w:style w:type="character" w:styleId="Emphasis">
    <w:name w:val="Emphasis"/>
    <w:basedOn w:val="DefaultParagraphFont"/>
    <w:uiPriority w:val="20"/>
    <w:qFormat/>
    <w:rsid w:val="00646018"/>
    <w:rPr>
      <w:i/>
      <w:iCs/>
    </w:rPr>
  </w:style>
  <w:style w:type="table" w:customStyle="1" w:styleId="GridTable6Colorful-Accent11">
    <w:name w:val="Grid Table 6 Colorful - Accent 11"/>
    <w:basedOn w:val="TableNormal"/>
    <w:uiPriority w:val="51"/>
    <w:rsid w:val="003C33D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3C33D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3C3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3C3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3C33D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3C33D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-Accent51">
    <w:name w:val="Grid Table 3 - Accent 51"/>
    <w:basedOn w:val="TableNormal"/>
    <w:uiPriority w:val="48"/>
    <w:rsid w:val="003C33D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2-Accent41">
    <w:name w:val="Grid Table 2 - Accent 41"/>
    <w:basedOn w:val="TableNormal"/>
    <w:uiPriority w:val="47"/>
    <w:rsid w:val="003C33D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1">
    <w:name w:val="Grid Table 21"/>
    <w:basedOn w:val="TableNormal"/>
    <w:uiPriority w:val="47"/>
    <w:rsid w:val="003C33D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3C33D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5">
    <w:name w:val="List Table 4 Accent 5"/>
    <w:basedOn w:val="TableNormal"/>
    <w:uiPriority w:val="49"/>
    <w:rsid w:val="00F02B3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yperlink" Target="http://nmr.wv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4CDDC-36B0-46AB-9FF0-1E4145FD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ECAS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Novruz Akhmedov</dc:creator>
  <cp:keywords/>
  <dc:description/>
  <cp:lastModifiedBy>Novruz Akhmedov</cp:lastModifiedBy>
  <cp:revision>2</cp:revision>
  <cp:lastPrinted>2017-05-15T14:53:00Z</cp:lastPrinted>
  <dcterms:created xsi:type="dcterms:W3CDTF">2017-08-29T20:05:00Z</dcterms:created>
  <dcterms:modified xsi:type="dcterms:W3CDTF">2017-08-29T20:05:00Z</dcterms:modified>
</cp:coreProperties>
</file>